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81"/>
      </w:tblGrid>
      <w:tr w:rsidR="0020592F" w:rsidRPr="0020592F" w:rsidTr="0020592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592F" w:rsidRPr="0020592F" w:rsidRDefault="0020592F" w:rsidP="0020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592F" w:rsidRPr="0020592F" w:rsidTr="0020592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20592F" w:rsidRPr="0020592F" w:rsidRDefault="0020592F" w:rsidP="0020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592F" w:rsidRPr="0020592F" w:rsidTr="0020592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592F" w:rsidRPr="0020592F" w:rsidRDefault="0020592F" w:rsidP="0020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A3D35" w:rsidRDefault="00CA3D35" w:rsidP="00FB01CB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846E3B" w:rsidRDefault="00E26425" w:rsidP="00FB01CB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CA3D3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</w:t>
      </w:r>
      <w:r w:rsidR="00846E3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Está se tornando usual, em Mato Grosso, a contratação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846E3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pelo proprietário da lavoura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so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ja, milho, arroz etc., </w:t>
      </w:r>
      <w:r w:rsidR="00846E3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 execução, por terceiro, dos serviços mecanizados de preparação do solo (aração), colheita, pulverização de defensivos etc.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846E3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 empresas ou pessoas físicas especializadas na execução de tais serviços.  O objetivo dessa prática é dispensar o agricultor dos pesados investimentos com máquinas pesadas como tratores, colheitadeiras, equipamentos de pulverização etc.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que, muitas vezes, são de utilização sazonal, ficando ociosos nos intervalos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FB01CB" w:rsidRDefault="00E26425" w:rsidP="00FB01CB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</w:t>
      </w:r>
      <w:r w:rsidR="00846E3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principal dúvida qu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 surge é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se inseridas</w:t>
      </w:r>
      <w:r w:rsidR="00846E3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tais atividade no conceito de atividade fim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846E3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 agr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icultor, haveria alguma restrição legal ou</w:t>
      </w:r>
      <w:r w:rsidR="00846E3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se tais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contratos poderiam ser conside</w:t>
      </w:r>
      <w:r w:rsidR="00846E3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rados terceir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ização ilícita.</w:t>
      </w:r>
      <w:r w:rsidR="00846E3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B03AD1" w:rsidRDefault="00E26425" w:rsidP="00FB01CB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Nosso entendimento é que não há óbice legal </w:t>
      </w:r>
      <w:r w:rsidR="009F1D5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à sua celebração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deste que não sirvam de simulacros para ocultar uma relação ilícita. Justificamos nosso entendime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nto na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 seguintes caracterí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ticas desse tipo de contrato:</w:t>
      </w:r>
    </w:p>
    <w:p w:rsidR="00B03AD1" w:rsidRDefault="00C233AB" w:rsidP="00B03AD1">
      <w:pPr>
        <w:pStyle w:val="PargrafodaLista"/>
        <w:numPr>
          <w:ilvl w:val="0"/>
          <w:numId w:val="1"/>
        </w:num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</w:t>
      </w:r>
      <w:r w:rsid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fato de </w:t>
      </w:r>
      <w:r w:rsidR="00B03AD1" w:rsidRPr="00B03AD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 tratar de trabalho sazonal. A preparação do solo,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por exemplo, ocorre no início do calendário agrícola e consiste na aração,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gradagem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calagem, adubação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etc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Tais trabalhos exigem máquina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 </w:t>
      </w:r>
      <w:proofErr w:type="gramStart"/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especiais e pessoal qual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ificado para operá-las que, muitas vezes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ficam ociosos ou subaproveitados pe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resto do ano agrícola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mesmo ocorre com a colheita, com a pulverização, notadamen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 nos caso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pulverização aérea.</w:t>
      </w:r>
    </w:p>
    <w:p w:rsidR="00C233AB" w:rsidRDefault="00C233AB" w:rsidP="00B03AD1">
      <w:pPr>
        <w:pStyle w:val="PargrafodaLista"/>
        <w:numPr>
          <w:ilvl w:val="0"/>
          <w:numId w:val="1"/>
        </w:num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aquisição de máquinas pelo próprio ag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ricul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tor para todas as etapas da lavoura implica pesados investimentos que, de outra forma</w:t>
      </w:r>
      <w:r w:rsidR="009F1D5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poder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 ser canalizados para ampliação da lavou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a, incorp</w:t>
      </w:r>
      <w:r w:rsidR="00AA0FC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oração de novas tecnologias,</w:t>
      </w:r>
      <w:proofErr w:type="gramStart"/>
      <w:r w:rsidR="00AA0FC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insumos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alta produtividade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etc. Ademais, tais equi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pamento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em poder de empresa especi</w:t>
      </w:r>
      <w:r w:rsidR="00AA0FC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alizada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tem sua utilização ple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na, deslocando-se de uma lavoura para outra. </w:t>
      </w:r>
    </w:p>
    <w:p w:rsidR="00C233AB" w:rsidRDefault="00C233AB" w:rsidP="00B03AD1">
      <w:pPr>
        <w:pStyle w:val="PargrafodaLista"/>
        <w:numPr>
          <w:ilvl w:val="0"/>
          <w:numId w:val="1"/>
        </w:num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Os equipamentos agrícola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s, nessa prática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são oper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ados por profissionais</w:t>
      </w:r>
      <w:proofErr w:type="gramStart"/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</w:t>
      </w:r>
      <w:proofErr w:type="gramEnd"/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altamen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te qualificados, como empregados da própria empresa prestadora dos serviços de mecanização, 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que lhes assegura altas taxas de produtividade  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desaconselha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uma </w:t>
      </w:r>
      <w:r w:rsidR="00E2642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modalidade alternativa de arrendamento dos equipamentos para serem operados por empregados do agricultor arrendatário.</w:t>
      </w:r>
    </w:p>
    <w:p w:rsidR="00445B4C" w:rsidRDefault="00AA0FC0" w:rsidP="00445B4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De qualquer forma, alertamos para a possibilidade de se imputar ao agricultor tomador de tais serviços a responsabilidade subsidiária pelos encargos trabalhistas e previdenciários decorrentes da relação de emprego entre o prestador do serviço e os empregados dele</w:t>
      </w:r>
      <w:r w:rsidR="009F1D5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utilizados na execução dos trabalhos.  O agricultor deverá certificar-se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que todos os direitos trabalhistas estão sendo pagos e as contribuições previdenciárias recolhidas, para se prevenir de eventual responsabilização subsidiária.</w:t>
      </w:r>
    </w:p>
    <w:p w:rsidR="00AA0FC0" w:rsidRDefault="00AA0FC0" w:rsidP="00445B4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8700DC" w:rsidRDefault="00445B4C" w:rsidP="00445B4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A seguir apresentamos uma minuta sugestão para contratos da espécie</w:t>
      </w:r>
      <w:r w:rsidR="009F1D5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445B4C" w:rsidRPr="00445B4C" w:rsidRDefault="00445B4C" w:rsidP="00445B4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FB01CB" w:rsidRDefault="0020592F" w:rsidP="00FB01CB">
      <w:pPr>
        <w:tabs>
          <w:tab w:val="left" w:pos="2410"/>
        </w:tabs>
        <w:spacing w:after="0" w:line="360" w:lineRule="auto"/>
        <w:ind w:left="241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CONTRATO DE </w:t>
      </w:r>
      <w:r w:rsidR="00FB01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PRESTAÇAÕ DE SERVIÇOS DE MECANIZAÇÃO       AGRÍCOLA-(colheita mecanizada)</w:t>
      </w:r>
      <w:proofErr w:type="gramStart"/>
      <w:r w:rsidR="00FB01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 </w:t>
      </w:r>
    </w:p>
    <w:p w:rsidR="0088690E" w:rsidRDefault="00FB01CB" w:rsidP="008C702F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                </w:t>
      </w:r>
      <w:r w:rsid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CONTRATANTE</w:t>
      </w:r>
      <w:r w:rsid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</w:t>
      </w:r>
      <w:proofErr w:type="gramEnd"/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(Nome), (Nacionalidade), (Profissão), (Estado Civil), (Documentos de Identificação - Carteira de Identidade e </w:t>
      </w:r>
      <w:proofErr w:type="spellStart"/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C.I.</w:t>
      </w:r>
      <w:proofErr w:type="spellEnd"/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C), resi</w:t>
      </w:r>
      <w:r w:rsid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dente e domiciliado na Rua .........................................</w:t>
      </w:r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n.º</w:t>
      </w:r>
      <w:r w:rsidR="0088690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.......</w:t>
      </w:r>
      <w:r w:rsid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bairro........................, cidade de .................</w:t>
      </w:r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 Estado de</w:t>
      </w:r>
      <w:r w:rsidR="00E85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Mato Grosso.</w:t>
      </w:r>
    </w:p>
    <w:p w:rsidR="00E85ED9" w:rsidRDefault="0020592F" w:rsidP="008C702F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FB01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CONTRATADO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(Nome do Arrendatário), (Nacionalidade), (Profissão), (Estado Civil), (Documentos de Identificação - Carteira de Identidade e </w:t>
      </w:r>
      <w:proofErr w:type="spellStart"/>
      <w:proofErr w:type="gramStart"/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C.I.</w:t>
      </w:r>
      <w:proofErr w:type="spellEnd"/>
      <w:proofErr w:type="gramEnd"/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C), resi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dente e domiciliado na Rua..................................... n.º ..................., bairro......................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cidade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........................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proofErr w:type="gramStart"/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</w:t>
      </w:r>
      <w:proofErr w:type="gramEnd"/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Estado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</w:t>
      </w:r>
      <w:r w:rsidR="00E85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Mato Grosso.</w:t>
      </w:r>
    </w:p>
    <w:p w:rsidR="0088690E" w:rsidRDefault="0020592F" w:rsidP="008C702F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3743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 partes acima qualificadas t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êm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justo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contratado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o presente </w:t>
      </w:r>
      <w:r w:rsidRPr="002059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CONTRATO DE </w:t>
      </w:r>
      <w:r w:rsidR="00FB01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PRESTAÇÃO DE SERVIÇOS DE MECANIZAÇÃO AGRÍCOLA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AC034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que se regerá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pelas cláusulas abaixo descritas</w:t>
      </w:r>
      <w:r w:rsidR="0088690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AC034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pelas dispos</w:t>
      </w:r>
      <w:r w:rsidR="00EB48C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</w:t>
      </w:r>
      <w:r w:rsidR="00AC034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ções pertinentes </w:t>
      </w:r>
      <w:r w:rsidR="00EB48C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 Código Civil</w:t>
      </w:r>
      <w:r w:rsidR="0088690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pelos usos e costumes regionais</w:t>
      </w:r>
      <w:r w:rsidR="00EB48C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8C702F" w:rsidRDefault="00BD55CF" w:rsidP="008C702F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BD55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CLÁUSULA PRIMEIRA</w:t>
      </w:r>
      <w:r w:rsidR="0020592F" w:rsidRPr="002059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- OBJETO DO CONTRATO</w:t>
      </w:r>
    </w:p>
    <w:p w:rsidR="008C702F" w:rsidRPr="00981532" w:rsidRDefault="0020592F" w:rsidP="008C702F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presente </w:t>
      </w:r>
      <w:r w:rsidR="00BD55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contrato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tem como </w:t>
      </w:r>
      <w:r w:rsidR="00FB01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 a prestação de serviços mecanizados de colheita de (soja, milho, arroz</w:t>
      </w:r>
      <w:r w:rsidR="005C0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algodão</w:t>
      </w:r>
      <w:r w:rsidR="00FB01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spellStart"/>
      <w:r w:rsidR="00FB01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etc</w:t>
      </w:r>
      <w:proofErr w:type="spellEnd"/>
      <w:r w:rsidR="00FB01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gramStart"/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 .</w:t>
      </w:r>
      <w:r w:rsidR="007A01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</w:t>
      </w:r>
      <w:proofErr w:type="gramEnd"/>
      <w:r w:rsidR="007A01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........ </w:t>
      </w:r>
      <w:proofErr w:type="gramStart"/>
      <w:r w:rsidR="007A01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hectares</w:t>
      </w:r>
      <w:proofErr w:type="gramEnd"/>
      <w:r w:rsidR="007A01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lavoura d</w:t>
      </w:r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propriedade do </w:t>
      </w:r>
      <w:r w:rsidR="008C702F" w:rsidRPr="008C70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CONTRATANTE</w:t>
      </w:r>
      <w:r w:rsidR="008C70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, </w:t>
      </w:r>
      <w:r w:rsidR="008C702F" w:rsidRP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localizada na Fazenda </w:t>
      </w:r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....................., no município de ......................./MT.</w:t>
      </w:r>
      <w:r w:rsidR="008C70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</w:p>
    <w:p w:rsidR="008C702F" w:rsidRDefault="00981532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9815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CLÁUSULA SEGUNDA</w:t>
      </w:r>
      <w:r w:rsidR="0020592F" w:rsidRPr="009815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8C70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–</w:t>
      </w:r>
      <w:r w:rsidR="0020592F" w:rsidRPr="009815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PRAZO</w:t>
      </w:r>
    </w:p>
    <w:p w:rsidR="008C702F" w:rsidRDefault="00524E76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Os serviços </w:t>
      </w:r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ora contratados deverão ter início </w:t>
      </w:r>
      <w:proofErr w:type="gramStart"/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 ...</w:t>
      </w:r>
      <w:proofErr w:type="gramEnd"/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../......./....... </w:t>
      </w:r>
      <w:proofErr w:type="gramStart"/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</w:t>
      </w:r>
      <w:proofErr w:type="gramEnd"/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deverão se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 </w:t>
      </w:r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concluídos até ......./......./.........</w:t>
      </w:r>
    </w:p>
    <w:p w:rsidR="008C702F" w:rsidRDefault="008C70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9815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981532" w:rsidRPr="003C06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CLÁUSULA TERCEIRA</w:t>
      </w:r>
      <w:r w:rsidR="0020592F" w:rsidRPr="003C06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3417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–</w:t>
      </w:r>
      <w:r w:rsidR="0020592F" w:rsidRPr="003C06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3417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PREÇO</w:t>
      </w:r>
    </w:p>
    <w:p w:rsidR="00550701" w:rsidRPr="0025221D" w:rsidRDefault="003C063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 xml:space="preserve">O </w:t>
      </w:r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preço a ser pago pelo </w:t>
      </w:r>
      <w:r w:rsidR="008C702F" w:rsidRPr="008C70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CONTRATANTE</w:t>
      </w:r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ao </w:t>
      </w:r>
      <w:r w:rsidR="008C702F" w:rsidRPr="008C70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CONTRATADO</w:t>
      </w:r>
      <w:r w:rsidR="00C423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corresponderá </w:t>
      </w:r>
      <w:proofErr w:type="gramStart"/>
      <w:r w:rsidR="00C423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...</w:t>
      </w:r>
      <w:proofErr w:type="gramEnd"/>
      <w:r w:rsidR="00C423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% (......</w:t>
      </w:r>
      <w:r w:rsidR="008C70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por cento</w:t>
      </w:r>
      <w:r w:rsidR="00B9390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 dos grãos</w:t>
      </w:r>
      <w:r w:rsidR="005C0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(</w:t>
      </w:r>
      <w:r w:rsidR="005C0DE6" w:rsidRPr="005C0DE6"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  <w:t>ou do algo</w:t>
      </w:r>
      <w:r w:rsidR="005C0DE6"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  <w:t>d</w:t>
      </w:r>
      <w:r w:rsidR="005C0DE6" w:rsidRPr="005C0DE6"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  <w:t>ão</w:t>
      </w:r>
      <w:r w:rsidR="005C0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</w:t>
      </w:r>
      <w:r w:rsidR="00B9390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colhidos e será entregue </w:t>
      </w:r>
      <w:r w:rsidR="00524E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(a granel/ensacado) </w:t>
      </w:r>
      <w:r w:rsidR="00B9390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 armazém </w:t>
      </w:r>
      <w:r w:rsidR="00524E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localizado na</w:t>
      </w:r>
      <w:r w:rsidR="00B9390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propriedade do </w:t>
      </w:r>
      <w:r w:rsidR="00B93908" w:rsidRPr="00B939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CONTRATANTE</w:t>
      </w:r>
      <w:r w:rsidR="00524E76" w:rsidRPr="00524E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5C0DE6" w:rsidRPr="0025221D"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  <w:t>(ou na lavoura, no momento da colheita</w:t>
      </w:r>
      <w:r w:rsidR="0025221D" w:rsidRPr="0025221D"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  <w:t>,</w:t>
      </w:r>
      <w:r w:rsidR="005C0DE6" w:rsidRPr="0025221D"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  <w:t xml:space="preserve"> </w:t>
      </w:r>
      <w:r w:rsidR="00524E76" w:rsidRPr="0025221D"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  <w:t>devendo ser removido no prazo de ...... dias após o término da colheita.</w:t>
      </w:r>
      <w:r w:rsidR="0025221D" w:rsidRPr="0025221D"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  <w:t>, ou ainda em outro armazém especificado nesta cláusula)</w:t>
      </w:r>
      <w:r w:rsidR="00524E76" w:rsidRPr="0025221D"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  <w:t xml:space="preserve"> </w:t>
      </w:r>
      <w:r w:rsidR="00C42357"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  <w:t>(o preço poderá também ser ajustado em reais, por hectare, ou qualquer outra forma de pagamento)</w:t>
      </w:r>
    </w:p>
    <w:p w:rsidR="00550701" w:rsidRDefault="00524E76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4E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C7788D" w:rsidRPr="00C7788D" w:rsidRDefault="0034170B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778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CLÁUSULA QUARTA</w:t>
      </w:r>
      <w:r w:rsidR="00550701" w:rsidRPr="00C778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– </w:t>
      </w:r>
      <w:r w:rsidR="00C778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DAS OBRIGAÇÕES</w:t>
      </w:r>
      <w:r w:rsidR="00C7788D" w:rsidRPr="00C778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550701" w:rsidRPr="00C778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DO CONTRATADO</w:t>
      </w:r>
      <w:r w:rsidR="00C7788D" w:rsidRPr="00C7788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F76C2A" w:rsidRDefault="00C7788D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</w:t>
      </w:r>
      <w:r w:rsidRPr="00C778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CONTRATADO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F76C2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utilizará, na execução dos serviços, </w:t>
      </w:r>
      <w:r w:rsidR="00F76C2A" w:rsidRPr="00F76C2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 seguintes máquinas e implementos agrícolas</w:t>
      </w:r>
      <w:r w:rsidR="00F76C2A" w:rsidRPr="00F76C2A">
        <w:rPr>
          <w:rFonts w:ascii="Times New Roman" w:eastAsia="Times New Roman" w:hAnsi="Times New Roman" w:cs="Times New Roman"/>
          <w:color w:val="333333"/>
          <w:sz w:val="16"/>
          <w:szCs w:val="16"/>
          <w:lang w:eastAsia="pt-BR"/>
        </w:rPr>
        <w:t>: (descrever todo o equipamento a ser utilizado</w:t>
      </w:r>
      <w:proofErr w:type="gramStart"/>
      <w:r w:rsidR="00F76C2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</w:t>
      </w:r>
      <w:proofErr w:type="gramEnd"/>
    </w:p>
    <w:p w:rsidR="00F76C2A" w:rsidRDefault="00F76C2A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)colheitadei</w:t>
      </w:r>
      <w:r w:rsidR="00C7788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ra marca........., tipo.......,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......;</w:t>
      </w:r>
    </w:p>
    <w:p w:rsidR="00F76C2A" w:rsidRDefault="00F76C2A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trator..........marca.......;</w:t>
      </w:r>
    </w:p>
    <w:p w:rsidR="00F76C2A" w:rsidRDefault="00F76C2A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carreta..........;</w:t>
      </w:r>
    </w:p>
    <w:p w:rsidR="00A0202B" w:rsidRDefault="00F76C2A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caminhão.......</w:t>
      </w:r>
    </w:p>
    <w:p w:rsidR="006E038E" w:rsidRDefault="006E038E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CONTRATADO se responsabiliza pelo bom estado de conservaç</w:t>
      </w:r>
      <w:r w:rsidR="009D76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ão e manutenção de toso os equi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pamentos de sorte a garantir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cumprimentos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prazo convencionado para execução dos serviços, obrigando-se a substituir equipamento que não possa ser reparado em tempo hábil.</w:t>
      </w:r>
    </w:p>
    <w:p w:rsidR="00C7788D" w:rsidRDefault="00A0202B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Os </w:t>
      </w:r>
      <w:r w:rsidR="00C7788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operador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 de todo o equipamento serão do</w:t>
      </w:r>
      <w:r w:rsidR="00C7788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quadro de empregados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</w:t>
      </w:r>
      <w:r w:rsidRPr="00A020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CONTRATADO</w:t>
      </w:r>
      <w:r w:rsidR="00C7788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9D76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com treinamento específico,</w:t>
      </w:r>
      <w:r w:rsidR="00C7788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ficando sob sua inteira responsabilidade todos os encargos trabalhistas e previdenciários, inclusive os riscos por acidente do trabalho, devendo disponibilizar para seus empregados todos os equipamentos de proteção individual e observar as normas de segurança do trabalho.</w:t>
      </w:r>
    </w:p>
    <w:p w:rsidR="00C7788D" w:rsidRPr="00C7788D" w:rsidRDefault="00C7788D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D26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Visando prevenir eventual res</w:t>
      </w:r>
      <w:r w:rsidR="005D2681" w:rsidRPr="005D26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ponsabilização solidária ou sub</w:t>
      </w:r>
      <w:r w:rsidRPr="005D26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sidiária do</w:t>
      </w:r>
      <w:r w:rsidRPr="005D26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CONTRATANTE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o </w:t>
      </w:r>
      <w:r w:rsidRPr="005D26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CONTRATADO</w:t>
      </w:r>
      <w:r w:rsidR="005D26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apresentará,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ao final da colheita, cópias de todos os comprovantes de pagamento de encargos trabalhistas </w:t>
      </w:r>
      <w:r w:rsidR="005D26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 previdenciários, inclusive do pagamento de eventuais horas extras ou de trab</w:t>
      </w:r>
      <w:r w:rsidR="007A01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alho em dias de repouso semanal referente aos empregados de seu quadro que </w:t>
      </w:r>
      <w:proofErr w:type="gramStart"/>
      <w:r w:rsidR="007A01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houverem</w:t>
      </w:r>
      <w:proofErr w:type="gramEnd"/>
      <w:r w:rsidR="007A01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de alguma forma </w:t>
      </w:r>
      <w:r w:rsidR="009D76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7A01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participado da execução dos serviços ora contratados.</w:t>
      </w:r>
      <w:r w:rsidR="005D26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É, também</w:t>
      </w:r>
      <w:r w:rsidR="009D76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5D26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responsabilidade do </w:t>
      </w:r>
      <w:r w:rsidR="005D2681" w:rsidRPr="005D26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CONTRATADO</w:t>
      </w:r>
      <w:r w:rsidR="005D26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manutenção da </w:t>
      </w:r>
      <w:r w:rsidR="005D2681" w:rsidRPr="009D76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colheitadeira,</w:t>
      </w:r>
      <w:r w:rsidR="005D26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inclusive peças de reposição e mão de obra mecânica.</w:t>
      </w:r>
    </w:p>
    <w:p w:rsidR="00EC78CC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F1116B" w:rsidRDefault="000C68B5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0C68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CLÁUSULA </w:t>
      </w:r>
      <w:proofErr w:type="gramStart"/>
      <w:r w:rsidRPr="000C68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QUINTA</w:t>
      </w:r>
      <w:r w:rsidR="0020592F" w:rsidRPr="000C68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E56C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–</w:t>
      </w:r>
      <w:r w:rsidR="00F111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DAS</w:t>
      </w:r>
      <w:proofErr w:type="gramEnd"/>
      <w:r w:rsidR="00F111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OBRIGASÇÕES DO CONTRATANTE</w:t>
      </w:r>
    </w:p>
    <w:p w:rsidR="00E56C2C" w:rsidRPr="00EC78CC" w:rsidRDefault="00F1116B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 xml:space="preserve">Além de pagar o preço pelos serviços mecanizados, na forma e condições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acima estabelecidos</w:t>
      </w:r>
      <w:proofErr w:type="gramEnd"/>
      <w:r w:rsidR="007A01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cabe ao </w:t>
      </w:r>
      <w:r w:rsidR="007A01A9" w:rsidRPr="007A01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CONTRATANTE</w:t>
      </w:r>
      <w:r w:rsidR="007A01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fornecer</w:t>
      </w:r>
      <w:r w:rsidR="005C0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por sua conta, o combustível para a colheitadeira, disponibilizado na lavoura onde a colheitadeira opera</w:t>
      </w:r>
      <w:r w:rsidR="009D76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r.</w:t>
      </w:r>
    </w:p>
    <w:p w:rsidR="000502B0" w:rsidRDefault="000502B0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0502B0" w:rsidRDefault="00182A24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</w:t>
      </w:r>
      <w:r w:rsidR="000502B0" w:rsidRPr="00182A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USULA SEXTA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– A administração dos serviços </w:t>
      </w:r>
      <w:r w:rsidR="00F1116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mecanização</w:t>
      </w:r>
      <w:r w:rsidR="00AA53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serem </w:t>
      </w:r>
      <w:r w:rsidR="00F1116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executados 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será de inteira responsabilidade do </w:t>
      </w:r>
      <w:r w:rsidR="00F1116B" w:rsidRPr="00F111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CONTRATADO</w:t>
      </w:r>
      <w:r w:rsidR="00F1116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assim como a contratação de pessoal para auxiliá-lo na </w:t>
      </w:r>
      <w:r w:rsidR="00AA53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operação e manutenção do equipamento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assumindo, isoladamente, com exclusão expressa da responsabilidade solidária ou subsidiária do </w:t>
      </w:r>
      <w:r w:rsidR="00F1116B" w:rsidRPr="00AA53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CONTRATANTE</w:t>
      </w:r>
      <w:r w:rsidR="00AA53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,</w:t>
      </w:r>
      <w:r w:rsidR="00AA53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 responsabilidades de natureza civil, trabalhista, previdenciária e tributária decorrente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da </w:t>
      </w:r>
      <w:r w:rsidR="00AA53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atividade, 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cabendo</w:t>
      </w:r>
      <w:r w:rsidR="00AA53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-lhe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pagar-lhes os salário e dem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ais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encargos trabalhistas, dispensá-los, indenizá-los </w:t>
      </w:r>
      <w:proofErr w:type="spellStart"/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etc</w:t>
      </w:r>
      <w:proofErr w:type="spellEnd"/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bem como as despesas relativas a danos pessoais que venha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ser causados pela ação ou omissão desse pesso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al, durante a </w:t>
      </w:r>
      <w:r w:rsidR="005C0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colheita</w:t>
      </w:r>
      <w:proofErr w:type="gramStart"/>
      <w:r w:rsidR="005C0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proofErr w:type="gramEnd"/>
    </w:p>
    <w:p w:rsidR="00182A24" w:rsidRDefault="00182A24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2F2DDC" w:rsidRDefault="002F2DDC" w:rsidP="005C0DE6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2F2D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CLAUSULA </w:t>
      </w:r>
      <w:r w:rsidR="00182A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SÉTIMA</w:t>
      </w:r>
      <w:r w:rsidRPr="002F2D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E17E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–</w:t>
      </w:r>
      <w:r w:rsidRPr="002F2D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E17E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MULTA CONTRATUAL.</w:t>
      </w:r>
    </w:p>
    <w:p w:rsidR="00E17ED6" w:rsidRPr="00E17ED6" w:rsidRDefault="00E17ED6" w:rsidP="005C0DE6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O </w:t>
      </w:r>
      <w:r w:rsidR="006448D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atras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na presta</w:t>
      </w:r>
      <w:r w:rsidRPr="00E17ED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ção dos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serviços além do prazo pr</w:t>
      </w:r>
      <w:r w:rsidR="009926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visto</w:t>
      </w:r>
      <w:r w:rsidR="009926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na cláusula segunda, que não posa ser atribuído a caso fortuito ou motivo de força maior, implicará na multa </w:t>
      </w:r>
      <w:proofErr w:type="gramStart"/>
      <w:r w:rsidR="009926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 </w:t>
      </w:r>
      <w:r w:rsidR="009926C7" w:rsidRPr="009926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</w:t>
      </w:r>
      <w:proofErr w:type="gramEnd"/>
      <w:r w:rsidR="009926C7" w:rsidRPr="009926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..%(........por cento) do valor dos serviços contratados que será paga pelo</w:t>
      </w:r>
      <w:r w:rsidR="009926C7" w:rsidRPr="009926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CONTRATADO</w:t>
      </w:r>
      <w:r w:rsidR="009926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ao </w:t>
      </w:r>
      <w:r w:rsidR="009926C7" w:rsidRPr="009926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CONTRATANTE</w:t>
      </w:r>
      <w:r w:rsidR="009926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mediante desconto no momento do pagamento do preço.</w:t>
      </w:r>
    </w:p>
    <w:p w:rsidR="00182A24" w:rsidRDefault="00182A24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BE354E" w:rsidRDefault="00695415" w:rsidP="00BE354E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6954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CLÁUSULA </w:t>
      </w:r>
      <w:r w:rsidR="00182A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OITAVA</w:t>
      </w:r>
      <w:r w:rsidR="00FB4E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.</w:t>
      </w:r>
    </w:p>
    <w:p w:rsidR="00FB4ECF" w:rsidRDefault="00FB4ECF" w:rsidP="00BE354E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(...)</w:t>
      </w:r>
    </w:p>
    <w:p w:rsidR="00EC78CC" w:rsidRDefault="00EC78C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FB4ECF" w:rsidRDefault="00EC78C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EC78C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CLÁUSULA NONA</w:t>
      </w:r>
      <w:r w:rsidR="00FB4E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.</w:t>
      </w:r>
    </w:p>
    <w:p w:rsidR="00FB4ECF" w:rsidRDefault="00FB4EC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(...)</w:t>
      </w:r>
    </w:p>
    <w:p w:rsidR="00E56C2C" w:rsidRDefault="005E3583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CLÁUSULA </w:t>
      </w:r>
      <w:r w:rsidR="00EC78C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DÉCIMA</w:t>
      </w:r>
      <w:r w:rsidR="00E56C2C" w:rsidRPr="00E56C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E56C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–</w:t>
      </w:r>
      <w:r w:rsidR="00E56C2C" w:rsidRPr="00E56C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FORO</w:t>
      </w:r>
    </w:p>
    <w:p w:rsidR="00BE354E" w:rsidRDefault="00E56C2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Elegem as partes o foro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...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.................................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para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qualquer demanda originária deste contrato,com renúncia de qualquer outro</w:t>
      </w:r>
      <w:r w:rsidR="00BE354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BE354E" w:rsidRDefault="00E56C2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</w:t>
      </w:r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 estarem justas e</w:t>
      </w:r>
      <w:r w:rsidR="00BE354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contratadas</w:t>
      </w:r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as partes assinam o presente </w:t>
      </w:r>
      <w:r w:rsidR="00BE354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instrumento</w:t>
      </w:r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juntamente com </w:t>
      </w:r>
      <w:proofErr w:type="gramStart"/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</w:t>
      </w:r>
      <w:proofErr w:type="gramEnd"/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(duas) </w:t>
      </w:r>
      <w:r w:rsidR="00BE354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testemunhas.</w:t>
      </w:r>
    </w:p>
    <w:p w:rsidR="00BE354E" w:rsidRDefault="005E3583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DB5C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Loc</w:t>
      </w:r>
      <w:r w:rsidR="00DB5C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al</w:t>
      </w:r>
      <w:proofErr w:type="gramStart"/>
      <w:r w:rsidR="00DB5C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</w:t>
      </w:r>
      <w:proofErr w:type="gramEnd"/>
      <w:r w:rsidR="00DB5C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, 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...............................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...........................</w:t>
      </w:r>
    </w:p>
    <w:p w:rsidR="00BE354E" w:rsidRDefault="00BE354E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5E3583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DB5C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                                         </w:t>
      </w:r>
      <w:proofErr w:type="spellStart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</w:t>
      </w:r>
      <w:proofErr w:type="spellEnd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</w:t>
      </w:r>
      <w:r w:rsidR="00DB5C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contratante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5E3583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DB5C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                                         </w:t>
      </w:r>
      <w:proofErr w:type="spellStart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</w:t>
      </w:r>
      <w:proofErr w:type="spellEnd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</w:t>
      </w:r>
      <w:r w:rsidR="00DB5C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contratado</w:t>
      </w:r>
    </w:p>
    <w:p w:rsidR="005E3583" w:rsidRDefault="005E3583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20592F" w:rsidRDefault="005E3583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B5C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Te</w:t>
      </w:r>
      <w:r w:rsidR="0020592F" w:rsidRPr="00DB5C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stemunha</w:t>
      </w:r>
      <w:r w:rsidR="00DB5CF1" w:rsidRPr="00DB5C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s:</w:t>
      </w:r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</w:t>
      </w:r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DB5C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__________________________________________</w:t>
      </w:r>
    </w:p>
    <w:p w:rsidR="00DB5CF1" w:rsidRDefault="00DB5CF1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B5CF1" w:rsidRPr="0020592F" w:rsidRDefault="00DB5CF1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__________________________________________</w:t>
      </w:r>
    </w:p>
    <w:p w:rsidR="0020592F" w:rsidRDefault="0020592F" w:rsidP="00EC78CC">
      <w:pPr>
        <w:jc w:val="both"/>
      </w:pPr>
    </w:p>
    <w:p w:rsidR="006B7CC9" w:rsidRDefault="006B7CC9" w:rsidP="00EC78CC">
      <w:pPr>
        <w:jc w:val="both"/>
      </w:pPr>
    </w:p>
    <w:p w:rsidR="006B7CC9" w:rsidRDefault="006B7CC9" w:rsidP="00EC78CC">
      <w:pPr>
        <w:jc w:val="both"/>
      </w:pPr>
    </w:p>
    <w:p w:rsidR="006B7CC9" w:rsidRDefault="006B7CC9" w:rsidP="00EC78CC">
      <w:pPr>
        <w:jc w:val="both"/>
      </w:pPr>
    </w:p>
    <w:p w:rsidR="00AD32B4" w:rsidRDefault="00AD32B4" w:rsidP="00EC78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AD32B4" w:rsidSect="00CE3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D547F"/>
    <w:multiLevelType w:val="hybridMultilevel"/>
    <w:tmpl w:val="1EBC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B7CC9"/>
    <w:rsid w:val="000502B0"/>
    <w:rsid w:val="000C2D30"/>
    <w:rsid w:val="000C68B5"/>
    <w:rsid w:val="001755BE"/>
    <w:rsid w:val="00182A24"/>
    <w:rsid w:val="001D0BC3"/>
    <w:rsid w:val="0020546C"/>
    <w:rsid w:val="0020592F"/>
    <w:rsid w:val="00246CED"/>
    <w:rsid w:val="0025221D"/>
    <w:rsid w:val="002F2DDC"/>
    <w:rsid w:val="00320961"/>
    <w:rsid w:val="0034170B"/>
    <w:rsid w:val="00374365"/>
    <w:rsid w:val="00382D16"/>
    <w:rsid w:val="003C063F"/>
    <w:rsid w:val="00445B4C"/>
    <w:rsid w:val="00487081"/>
    <w:rsid w:val="00524E76"/>
    <w:rsid w:val="00550701"/>
    <w:rsid w:val="005C0DE6"/>
    <w:rsid w:val="005D2681"/>
    <w:rsid w:val="005E3583"/>
    <w:rsid w:val="00630C6D"/>
    <w:rsid w:val="006448D5"/>
    <w:rsid w:val="00695415"/>
    <w:rsid w:val="006B7CC9"/>
    <w:rsid w:val="006D65D8"/>
    <w:rsid w:val="006E038E"/>
    <w:rsid w:val="007038AD"/>
    <w:rsid w:val="007A01A9"/>
    <w:rsid w:val="007C2B6A"/>
    <w:rsid w:val="007C5CCC"/>
    <w:rsid w:val="00846E3B"/>
    <w:rsid w:val="00860FD8"/>
    <w:rsid w:val="008700DC"/>
    <w:rsid w:val="0088690E"/>
    <w:rsid w:val="008968DA"/>
    <w:rsid w:val="008C702F"/>
    <w:rsid w:val="00900911"/>
    <w:rsid w:val="00951D24"/>
    <w:rsid w:val="00962A91"/>
    <w:rsid w:val="00964030"/>
    <w:rsid w:val="00981532"/>
    <w:rsid w:val="00985407"/>
    <w:rsid w:val="009926C7"/>
    <w:rsid w:val="009D762E"/>
    <w:rsid w:val="009F1D58"/>
    <w:rsid w:val="00A0202B"/>
    <w:rsid w:val="00AA0FC0"/>
    <w:rsid w:val="00AA53A9"/>
    <w:rsid w:val="00AA5B8D"/>
    <w:rsid w:val="00AC0340"/>
    <w:rsid w:val="00AD32B4"/>
    <w:rsid w:val="00B03AD1"/>
    <w:rsid w:val="00B3002C"/>
    <w:rsid w:val="00B93908"/>
    <w:rsid w:val="00BB776C"/>
    <w:rsid w:val="00BD55CF"/>
    <w:rsid w:val="00BE354E"/>
    <w:rsid w:val="00C021FE"/>
    <w:rsid w:val="00C233AB"/>
    <w:rsid w:val="00C42357"/>
    <w:rsid w:val="00C7788D"/>
    <w:rsid w:val="00C95C60"/>
    <w:rsid w:val="00CA3D35"/>
    <w:rsid w:val="00CB5405"/>
    <w:rsid w:val="00CE3577"/>
    <w:rsid w:val="00D33CBC"/>
    <w:rsid w:val="00D6070B"/>
    <w:rsid w:val="00DB5CF1"/>
    <w:rsid w:val="00DD2E9E"/>
    <w:rsid w:val="00E034F1"/>
    <w:rsid w:val="00E17ED6"/>
    <w:rsid w:val="00E26425"/>
    <w:rsid w:val="00E56C2C"/>
    <w:rsid w:val="00E85ED9"/>
    <w:rsid w:val="00EB48C0"/>
    <w:rsid w:val="00EC78CC"/>
    <w:rsid w:val="00F1116B"/>
    <w:rsid w:val="00F76C2A"/>
    <w:rsid w:val="00F773F0"/>
    <w:rsid w:val="00FB01CB"/>
    <w:rsid w:val="00FB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B776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9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7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03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F2015-72CE-403D-A5EC-C10AB206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1299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Alfeu</dc:creator>
  <cp:lastModifiedBy>Luiz Alfeu</cp:lastModifiedBy>
  <cp:revision>20</cp:revision>
  <dcterms:created xsi:type="dcterms:W3CDTF">2012-10-02T11:51:00Z</dcterms:created>
  <dcterms:modified xsi:type="dcterms:W3CDTF">2013-07-31T14:04:00Z</dcterms:modified>
</cp:coreProperties>
</file>